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03" w:rsidRDefault="00784603">
      <w:pPr>
        <w:pStyle w:val="Title"/>
        <w:rPr>
          <w:color w:val="FF0000"/>
          <w:sz w:val="16"/>
          <w:szCs w:val="16"/>
        </w:rPr>
      </w:pPr>
      <w:r w:rsidRPr="00C36906">
        <w:rPr>
          <w:color w:val="FF0000"/>
          <w:sz w:val="130"/>
          <w:szCs w:val="130"/>
        </w:rPr>
        <w:t>NOTICE OF</w:t>
      </w:r>
      <w:r>
        <w:rPr>
          <w:color w:val="FF0000"/>
          <w:sz w:val="96"/>
        </w:rPr>
        <w:t xml:space="preserve"> </w:t>
      </w:r>
      <w:r w:rsidRPr="00C36906">
        <w:rPr>
          <w:color w:val="FF0000"/>
          <w:sz w:val="76"/>
          <w:szCs w:val="76"/>
        </w:rPr>
        <w:t>PESTICIDE APPLICATION</w:t>
      </w:r>
      <w:r w:rsidR="00C36906">
        <w:rPr>
          <w:color w:val="FF0000"/>
          <w:sz w:val="76"/>
          <w:szCs w:val="76"/>
        </w:rPr>
        <w:t xml:space="preserve"> </w:t>
      </w:r>
    </w:p>
    <w:p w:rsidR="00C560AB" w:rsidRDefault="00C560AB" w:rsidP="00C36906">
      <w:pPr>
        <w:pStyle w:val="Title"/>
        <w:jc w:val="left"/>
        <w:rPr>
          <w:color w:val="FF0000"/>
          <w:sz w:val="24"/>
          <w:szCs w:val="24"/>
        </w:rPr>
      </w:pPr>
      <w:bookmarkStart w:id="0" w:name="_GoBack"/>
      <w:bookmarkEnd w:id="0"/>
    </w:p>
    <w:p w:rsidR="00C36906" w:rsidRPr="00E31453" w:rsidRDefault="00EB0BA6" w:rsidP="00C36906">
      <w:pPr>
        <w:pStyle w:val="Title"/>
        <w:jc w:val="left"/>
        <w:rPr>
          <w:b/>
          <w:sz w:val="24"/>
          <w:szCs w:val="24"/>
        </w:rPr>
      </w:pPr>
      <w:r w:rsidRPr="00E31453">
        <w:rPr>
          <w:b/>
          <w:sz w:val="24"/>
          <w:szCs w:val="24"/>
        </w:rPr>
        <w:t>Date</w:t>
      </w:r>
      <w:r w:rsidR="009D7599">
        <w:rPr>
          <w:b/>
          <w:sz w:val="24"/>
          <w:szCs w:val="24"/>
        </w:rPr>
        <w:t xml:space="preserve"> Posted: Friday 8</w:t>
      </w:r>
      <w:r w:rsidR="003974AC">
        <w:rPr>
          <w:b/>
          <w:sz w:val="24"/>
          <w:szCs w:val="24"/>
        </w:rPr>
        <w:t>/</w:t>
      </w:r>
      <w:r w:rsidR="001B0F65">
        <w:rPr>
          <w:b/>
          <w:sz w:val="24"/>
          <w:szCs w:val="24"/>
        </w:rPr>
        <w:t>2/19</w:t>
      </w:r>
    </w:p>
    <w:p w:rsidR="00784603" w:rsidRDefault="00784603" w:rsidP="00C36906">
      <w:pPr>
        <w:rPr>
          <w:rFonts w:ascii="Arial" w:hAnsi="Arial"/>
          <w:sz w:val="16"/>
        </w:rPr>
      </w:pPr>
    </w:p>
    <w:p w:rsidR="00784603" w:rsidRDefault="00784603">
      <w:pPr>
        <w:pStyle w:val="Subtitle"/>
        <w:jc w:val="left"/>
        <w:rPr>
          <w:rFonts w:ascii="Times New Roman" w:hAnsi="Times New Roman"/>
          <w:b w:val="0"/>
          <w:sz w:val="24"/>
        </w:rPr>
      </w:pPr>
      <w:r>
        <w:rPr>
          <w:rFonts w:ascii="Times New Roman" w:hAnsi="Times New Roman"/>
          <w:b w:val="0"/>
          <w:sz w:val="24"/>
        </w:rPr>
        <w:t>For further information regarding this notice please contact the IPM Coordin</w:t>
      </w:r>
      <w:r w:rsidR="00C754DB">
        <w:rPr>
          <w:rFonts w:ascii="Times New Roman" w:hAnsi="Times New Roman"/>
          <w:b w:val="0"/>
          <w:sz w:val="24"/>
        </w:rPr>
        <w:t xml:space="preserve">ator for </w:t>
      </w:r>
      <w:r w:rsidR="005D030A">
        <w:rPr>
          <w:rFonts w:ascii="Times New Roman" w:hAnsi="Times New Roman"/>
          <w:b w:val="0"/>
          <w:sz w:val="24"/>
        </w:rPr>
        <w:t>River Vale Schools</w:t>
      </w:r>
    </w:p>
    <w:p w:rsidR="005D030A" w:rsidRDefault="005D030A">
      <w:pPr>
        <w:pStyle w:val="Subtitle"/>
        <w:jc w:val="left"/>
        <w:rPr>
          <w:rFonts w:ascii="Times New Roman" w:hAnsi="Times New Roman"/>
          <w:b w:val="0"/>
          <w:sz w:val="24"/>
        </w:rPr>
      </w:pPr>
    </w:p>
    <w:p w:rsidR="00994563" w:rsidRPr="00D20214" w:rsidRDefault="00994563">
      <w:r>
        <w:rPr>
          <w:rFonts w:ascii="Arial" w:hAnsi="Arial"/>
          <w:sz w:val="18"/>
        </w:rPr>
        <w:t>Name</w:t>
      </w:r>
      <w:r w:rsidR="00C26706">
        <w:t xml:space="preserve">: </w:t>
      </w:r>
      <w:r w:rsidR="00D20214">
        <w:t xml:space="preserve"> </w:t>
      </w:r>
      <w:r w:rsidR="00C26706" w:rsidRPr="00D20214">
        <w:rPr>
          <w:b/>
          <w:u w:val="single"/>
        </w:rPr>
        <w:t>Kelly Ippolito</w:t>
      </w:r>
      <w:r w:rsidR="00D20214" w:rsidRPr="00D20214">
        <w:rPr>
          <w:b/>
          <w:u w:val="single"/>
        </w:rPr>
        <w:t>, School Business Administrator</w:t>
      </w:r>
      <w:r w:rsidR="00784603">
        <w:t xml:space="preserve"> </w:t>
      </w:r>
      <w:r w:rsidR="00D20214">
        <w:t xml:space="preserve">     </w:t>
      </w:r>
      <w:r w:rsidR="00784603">
        <w:t>Phone Number:</w:t>
      </w:r>
      <w:r w:rsidR="00C26706">
        <w:rPr>
          <w:b/>
          <w:bCs/>
        </w:rPr>
        <w:t xml:space="preserve"> </w:t>
      </w:r>
      <w:r w:rsidR="00C26706" w:rsidRPr="00487D0A">
        <w:rPr>
          <w:b/>
          <w:szCs w:val="24"/>
          <w:u w:val="single"/>
        </w:rPr>
        <w:t>201-358-4003</w:t>
      </w:r>
    </w:p>
    <w:p w:rsidR="00784603" w:rsidRDefault="00784603">
      <w:pPr>
        <w:pStyle w:val="BodyText2"/>
        <w:rPr>
          <w:rFonts w:ascii="Arial" w:hAnsi="Arial"/>
          <w:b w:val="0"/>
          <w:sz w:val="28"/>
        </w:rPr>
      </w:pPr>
    </w:p>
    <w:p w:rsidR="00784603" w:rsidRDefault="00784603">
      <w:r>
        <w:t xml:space="preserve">The following pesticides will be </w:t>
      </w:r>
      <w:r w:rsidR="00C754DB">
        <w:t xml:space="preserve">used at </w:t>
      </w:r>
      <w:proofErr w:type="spellStart"/>
      <w:r w:rsidR="005D030A" w:rsidRPr="00D20214">
        <w:rPr>
          <w:b/>
          <w:u w:val="single"/>
        </w:rPr>
        <w:t>Roberge</w:t>
      </w:r>
      <w:proofErr w:type="spellEnd"/>
      <w:r w:rsidR="005D030A" w:rsidRPr="00D20214">
        <w:rPr>
          <w:b/>
          <w:u w:val="single"/>
        </w:rPr>
        <w:t xml:space="preserve"> School</w:t>
      </w:r>
      <w:r w:rsidR="00D20214">
        <w:t>:</w:t>
      </w:r>
    </w:p>
    <w:p w:rsidR="00784603" w:rsidRDefault="00784603"/>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6"/>
        <w:gridCol w:w="3676"/>
        <w:gridCol w:w="3676"/>
      </w:tblGrid>
      <w:tr w:rsidR="00784603" w:rsidTr="009D7599">
        <w:trPr>
          <w:trHeight w:val="654"/>
        </w:trPr>
        <w:tc>
          <w:tcPr>
            <w:tcW w:w="3676" w:type="dxa"/>
          </w:tcPr>
          <w:p w:rsidR="00EC0152" w:rsidRDefault="00784603">
            <w:pPr>
              <w:rPr>
                <w:rFonts w:ascii="Arial" w:hAnsi="Arial"/>
                <w:sz w:val="16"/>
              </w:rPr>
            </w:pPr>
            <w:r>
              <w:rPr>
                <w:rFonts w:ascii="Arial" w:hAnsi="Arial"/>
                <w:sz w:val="16"/>
              </w:rPr>
              <w:t>Pesticide Common Name</w:t>
            </w:r>
          </w:p>
          <w:p w:rsidR="0028057A" w:rsidRDefault="003974AC">
            <w:pPr>
              <w:rPr>
                <w:rFonts w:ascii="Arial" w:hAnsi="Arial"/>
                <w:sz w:val="16"/>
              </w:rPr>
            </w:pPr>
            <w:r>
              <w:rPr>
                <w:rFonts w:ascii="Verdana" w:hAnsi="Verdana"/>
                <w:b/>
                <w:i/>
                <w:sz w:val="20"/>
              </w:rPr>
              <w:t>Grub Control</w:t>
            </w:r>
          </w:p>
        </w:tc>
        <w:tc>
          <w:tcPr>
            <w:tcW w:w="3676" w:type="dxa"/>
          </w:tcPr>
          <w:p w:rsidR="00784603" w:rsidRDefault="00784603">
            <w:pPr>
              <w:rPr>
                <w:rFonts w:ascii="Arial" w:hAnsi="Arial"/>
                <w:sz w:val="16"/>
              </w:rPr>
            </w:pPr>
            <w:r>
              <w:rPr>
                <w:rFonts w:ascii="Arial" w:hAnsi="Arial"/>
                <w:sz w:val="16"/>
              </w:rPr>
              <w:t>Pesticide Trade Name</w:t>
            </w:r>
          </w:p>
          <w:p w:rsidR="00EC0152" w:rsidRDefault="003974AC">
            <w:pPr>
              <w:rPr>
                <w:rFonts w:ascii="Arial" w:hAnsi="Arial"/>
                <w:sz w:val="16"/>
              </w:rPr>
            </w:pPr>
            <w:r>
              <w:rPr>
                <w:rFonts w:ascii="Arial" w:hAnsi="Arial"/>
                <w:b/>
                <w:i/>
                <w:sz w:val="20"/>
              </w:rPr>
              <w:t>Merit 2F</w:t>
            </w:r>
          </w:p>
        </w:tc>
        <w:tc>
          <w:tcPr>
            <w:tcW w:w="3676" w:type="dxa"/>
          </w:tcPr>
          <w:p w:rsidR="00EC0152" w:rsidRDefault="00784603">
            <w:pPr>
              <w:rPr>
                <w:rFonts w:ascii="Arial" w:hAnsi="Arial"/>
                <w:sz w:val="16"/>
              </w:rPr>
            </w:pPr>
            <w:r>
              <w:rPr>
                <w:rFonts w:ascii="Arial" w:hAnsi="Arial"/>
                <w:sz w:val="16"/>
              </w:rPr>
              <w:t>EPA Registration Number</w:t>
            </w:r>
          </w:p>
          <w:p w:rsidR="00784603" w:rsidRPr="001B0F65" w:rsidRDefault="003974AC">
            <w:pPr>
              <w:rPr>
                <w:rFonts w:ascii="Arial" w:hAnsi="Arial"/>
                <w:b/>
                <w:i/>
                <w:sz w:val="20"/>
              </w:rPr>
            </w:pPr>
            <w:r>
              <w:rPr>
                <w:rFonts w:ascii="Arial" w:hAnsi="Arial"/>
                <w:b/>
                <w:i/>
                <w:sz w:val="20"/>
              </w:rPr>
              <w:t>432-1312</w:t>
            </w:r>
          </w:p>
          <w:p w:rsidR="00EC0152" w:rsidRDefault="00EC0152"/>
        </w:tc>
      </w:tr>
      <w:tr w:rsidR="00784603" w:rsidTr="009D7599">
        <w:trPr>
          <w:trHeight w:val="655"/>
        </w:trPr>
        <w:tc>
          <w:tcPr>
            <w:tcW w:w="3676" w:type="dxa"/>
          </w:tcPr>
          <w:p w:rsidR="00B9585A" w:rsidRDefault="00784603">
            <w:pPr>
              <w:rPr>
                <w:rFonts w:ascii="Arial" w:hAnsi="Arial"/>
                <w:sz w:val="16"/>
              </w:rPr>
            </w:pPr>
            <w:r>
              <w:rPr>
                <w:rFonts w:ascii="Arial" w:hAnsi="Arial"/>
                <w:sz w:val="16"/>
              </w:rPr>
              <w:t>Pesticide Common Name</w:t>
            </w:r>
          </w:p>
          <w:p w:rsidR="00855D58" w:rsidRPr="00855D58" w:rsidRDefault="00F12EC7">
            <w:pPr>
              <w:rPr>
                <w:rFonts w:ascii="Verdana" w:hAnsi="Verdana"/>
                <w:b/>
                <w:i/>
                <w:sz w:val="20"/>
              </w:rPr>
            </w:pPr>
            <w:r>
              <w:rPr>
                <w:rFonts w:ascii="Verdana" w:hAnsi="Verdana"/>
                <w:b/>
                <w:i/>
                <w:sz w:val="20"/>
              </w:rPr>
              <w:t>Weed Control</w:t>
            </w:r>
          </w:p>
        </w:tc>
        <w:tc>
          <w:tcPr>
            <w:tcW w:w="3676" w:type="dxa"/>
          </w:tcPr>
          <w:p w:rsidR="00B9585A" w:rsidRDefault="00784603">
            <w:pPr>
              <w:rPr>
                <w:rFonts w:ascii="Arial" w:hAnsi="Arial"/>
                <w:sz w:val="16"/>
              </w:rPr>
            </w:pPr>
            <w:r>
              <w:rPr>
                <w:rFonts w:ascii="Arial" w:hAnsi="Arial"/>
                <w:sz w:val="16"/>
              </w:rPr>
              <w:t>Pesticide Trade Name</w:t>
            </w:r>
          </w:p>
          <w:p w:rsidR="00F12EC7" w:rsidRPr="00F12EC7" w:rsidRDefault="009D7599">
            <w:pPr>
              <w:rPr>
                <w:rFonts w:ascii="Arial" w:hAnsi="Arial"/>
                <w:b/>
                <w:i/>
                <w:sz w:val="20"/>
              </w:rPr>
            </w:pPr>
            <w:r>
              <w:rPr>
                <w:rFonts w:ascii="Arial" w:hAnsi="Arial"/>
                <w:b/>
                <w:i/>
                <w:sz w:val="20"/>
              </w:rPr>
              <w:t>Dismiss</w:t>
            </w:r>
          </w:p>
        </w:tc>
        <w:tc>
          <w:tcPr>
            <w:tcW w:w="3676" w:type="dxa"/>
          </w:tcPr>
          <w:p w:rsidR="00E8358E" w:rsidRDefault="00784603">
            <w:pPr>
              <w:rPr>
                <w:rFonts w:ascii="Arial" w:hAnsi="Arial"/>
                <w:sz w:val="16"/>
              </w:rPr>
            </w:pPr>
            <w:r>
              <w:rPr>
                <w:rFonts w:ascii="Arial" w:hAnsi="Arial"/>
                <w:sz w:val="16"/>
              </w:rPr>
              <w:t>EPA Registration Number</w:t>
            </w:r>
          </w:p>
          <w:p w:rsidR="00855D58" w:rsidRDefault="009D7599">
            <w:pPr>
              <w:rPr>
                <w:rFonts w:ascii="Verdana" w:hAnsi="Verdana"/>
                <w:b/>
                <w:i/>
                <w:sz w:val="20"/>
              </w:rPr>
            </w:pPr>
            <w:r>
              <w:rPr>
                <w:rFonts w:ascii="Verdana" w:hAnsi="Verdana"/>
                <w:b/>
                <w:i/>
                <w:sz w:val="20"/>
              </w:rPr>
              <w:t>279-3295</w:t>
            </w:r>
          </w:p>
          <w:p w:rsidR="009D7599" w:rsidRPr="00855D58" w:rsidRDefault="009D7599">
            <w:pPr>
              <w:rPr>
                <w:rFonts w:ascii="Verdana" w:hAnsi="Verdana"/>
                <w:b/>
                <w:i/>
                <w:sz w:val="20"/>
              </w:rPr>
            </w:pPr>
          </w:p>
        </w:tc>
      </w:tr>
      <w:tr w:rsidR="009D7599" w:rsidTr="009D7599">
        <w:trPr>
          <w:trHeight w:val="655"/>
        </w:trPr>
        <w:tc>
          <w:tcPr>
            <w:tcW w:w="3676" w:type="dxa"/>
          </w:tcPr>
          <w:p w:rsidR="009D7599" w:rsidRDefault="009D7599" w:rsidP="009D7599">
            <w:pPr>
              <w:rPr>
                <w:rFonts w:ascii="Arial" w:hAnsi="Arial"/>
                <w:sz w:val="16"/>
              </w:rPr>
            </w:pPr>
            <w:r>
              <w:rPr>
                <w:rFonts w:ascii="Arial" w:hAnsi="Arial"/>
                <w:sz w:val="16"/>
              </w:rPr>
              <w:t>Pesticide Common Name</w:t>
            </w:r>
          </w:p>
          <w:p w:rsidR="009D7599" w:rsidRDefault="009D7599">
            <w:pPr>
              <w:rPr>
                <w:rFonts w:ascii="Arial" w:hAnsi="Arial"/>
                <w:sz w:val="16"/>
              </w:rPr>
            </w:pPr>
            <w:r>
              <w:rPr>
                <w:rFonts w:ascii="Verdana" w:hAnsi="Verdana"/>
                <w:b/>
                <w:i/>
                <w:sz w:val="20"/>
              </w:rPr>
              <w:t>Crab Grass Control</w:t>
            </w:r>
          </w:p>
        </w:tc>
        <w:tc>
          <w:tcPr>
            <w:tcW w:w="3676" w:type="dxa"/>
          </w:tcPr>
          <w:p w:rsidR="009D7599" w:rsidRDefault="009D7599" w:rsidP="009D7599">
            <w:pPr>
              <w:rPr>
                <w:rFonts w:ascii="Arial" w:hAnsi="Arial"/>
                <w:sz w:val="16"/>
              </w:rPr>
            </w:pPr>
            <w:r>
              <w:rPr>
                <w:rFonts w:ascii="Arial" w:hAnsi="Arial"/>
                <w:sz w:val="16"/>
              </w:rPr>
              <w:t>Pesticide Trade Name</w:t>
            </w:r>
          </w:p>
          <w:p w:rsidR="009D7599" w:rsidRPr="009D7599" w:rsidRDefault="009D7599">
            <w:pPr>
              <w:rPr>
                <w:rFonts w:ascii="Verdana" w:hAnsi="Verdana"/>
                <w:b/>
                <w:i/>
                <w:sz w:val="20"/>
              </w:rPr>
            </w:pPr>
            <w:r w:rsidRPr="009D7599">
              <w:rPr>
                <w:rFonts w:ascii="Verdana" w:hAnsi="Verdana"/>
                <w:b/>
                <w:i/>
                <w:sz w:val="20"/>
              </w:rPr>
              <w:t>Acclaim</w:t>
            </w:r>
          </w:p>
        </w:tc>
        <w:tc>
          <w:tcPr>
            <w:tcW w:w="3676" w:type="dxa"/>
          </w:tcPr>
          <w:p w:rsidR="009D7599" w:rsidRDefault="009D7599" w:rsidP="009D7599">
            <w:pPr>
              <w:rPr>
                <w:rFonts w:ascii="Arial" w:hAnsi="Arial"/>
                <w:sz w:val="16"/>
              </w:rPr>
            </w:pPr>
            <w:r>
              <w:rPr>
                <w:rFonts w:ascii="Arial" w:hAnsi="Arial"/>
                <w:sz w:val="16"/>
              </w:rPr>
              <w:t>EPA Registration Number</w:t>
            </w:r>
          </w:p>
          <w:p w:rsidR="009D7599" w:rsidRPr="009D7599" w:rsidRDefault="009D7599">
            <w:pPr>
              <w:rPr>
                <w:rFonts w:ascii="Verdana" w:hAnsi="Verdana"/>
                <w:b/>
                <w:i/>
                <w:sz w:val="16"/>
              </w:rPr>
            </w:pPr>
            <w:r w:rsidRPr="009D7599">
              <w:rPr>
                <w:rFonts w:ascii="Verdana" w:hAnsi="Verdana" w:cs="Arial"/>
                <w:b/>
                <w:i/>
                <w:color w:val="545454"/>
                <w:sz w:val="20"/>
                <w:shd w:val="clear" w:color="auto" w:fill="FFFFFF"/>
              </w:rPr>
              <w:t>432-950</w:t>
            </w:r>
          </w:p>
        </w:tc>
      </w:tr>
    </w:tbl>
    <w:p w:rsidR="00784603" w:rsidRDefault="00784603"/>
    <w:p w:rsidR="00784603" w:rsidRPr="00C36906" w:rsidRDefault="00784603">
      <w:pPr>
        <w:pStyle w:val="BodyText"/>
        <w:rPr>
          <w:color w:val="000000"/>
          <w:szCs w:val="24"/>
        </w:rPr>
      </w:pPr>
      <w:r w:rsidRPr="00C36906">
        <w:rPr>
          <w:color w:val="000000"/>
          <w:szCs w:val="24"/>
        </w:rPr>
        <w:t xml:space="preserve">The Office of Pesticide Programs of the United States Environmental Protection Agency has stated: </w:t>
      </w:r>
      <w:r w:rsidRPr="00C36906">
        <w:rPr>
          <w:szCs w:val="24"/>
        </w:rPr>
        <w:t>“Where possible, persons who potentially are sensitive, such as pregnant women, infants, and children, should avoid any unnecessary pesticide exposure.”</w:t>
      </w:r>
    </w:p>
    <w:p w:rsidR="00784603" w:rsidRDefault="00784603"/>
    <w:p w:rsidR="00994563" w:rsidRPr="00D20214" w:rsidRDefault="00784603" w:rsidP="00994563">
      <w:pPr>
        <w:rPr>
          <w:rFonts w:ascii="Arial" w:hAnsi="Arial" w:cs="Arial"/>
          <w:b/>
          <w:u w:val="single"/>
        </w:rPr>
      </w:pPr>
      <w:r>
        <w:rPr>
          <w:b/>
        </w:rPr>
        <w:t>Location of the pesticide application:</w:t>
      </w:r>
      <w:r w:rsidR="00994563">
        <w:rPr>
          <w:b/>
        </w:rPr>
        <w:t xml:space="preserve"> </w:t>
      </w:r>
      <w:r w:rsidR="00D20214">
        <w:rPr>
          <w:b/>
        </w:rPr>
        <w:t xml:space="preserve">  </w:t>
      </w:r>
      <w:r w:rsidR="005D030A" w:rsidRPr="00D20214">
        <w:rPr>
          <w:b/>
        </w:rPr>
        <w:t>617 Westwood Ave</w:t>
      </w:r>
      <w:r w:rsidR="00D20214" w:rsidRPr="00D20214">
        <w:rPr>
          <w:b/>
        </w:rPr>
        <w:t>,</w:t>
      </w:r>
      <w:r w:rsidR="005D030A" w:rsidRPr="00D20214">
        <w:rPr>
          <w:b/>
        </w:rPr>
        <w:t xml:space="preserve"> River Vale</w:t>
      </w:r>
      <w:r w:rsidR="00D20214" w:rsidRPr="00D20214">
        <w:rPr>
          <w:b/>
        </w:rPr>
        <w:t>,</w:t>
      </w:r>
      <w:r w:rsidR="005D030A" w:rsidRPr="00D20214">
        <w:rPr>
          <w:b/>
        </w:rPr>
        <w:t xml:space="preserve"> NJ</w:t>
      </w:r>
      <w:r w:rsidR="005D030A" w:rsidRPr="00D20214">
        <w:rPr>
          <w:rFonts w:ascii="Arial" w:hAnsi="Arial" w:cs="Arial"/>
          <w:b/>
        </w:rPr>
        <w:t xml:space="preserve"> </w:t>
      </w:r>
    </w:p>
    <w:p w:rsidR="00E8358E" w:rsidRDefault="00E8358E">
      <w:pPr>
        <w:rPr>
          <w:sz w:val="32"/>
        </w:rPr>
      </w:pPr>
    </w:p>
    <w:p w:rsidR="00784603" w:rsidRDefault="00784603">
      <w:pPr>
        <w:rPr>
          <w:rFonts w:ascii="Arial" w:hAnsi="Arial" w:cs="Arial"/>
          <w:b/>
          <w:u w:val="single"/>
        </w:rPr>
      </w:pPr>
      <w:r>
        <w:rPr>
          <w:b/>
        </w:rPr>
        <w:t>Reason for the pesticide application:</w:t>
      </w:r>
      <w:r w:rsidR="00E8358E">
        <w:rPr>
          <w:b/>
        </w:rPr>
        <w:t xml:space="preserve">    </w:t>
      </w:r>
      <w:r w:rsidR="003974AC" w:rsidRPr="00D20214">
        <w:rPr>
          <w:b/>
          <w:u w:val="single"/>
        </w:rPr>
        <w:t>Grub</w:t>
      </w:r>
      <w:r w:rsidR="00E339F7" w:rsidRPr="00D20214">
        <w:rPr>
          <w:b/>
          <w:u w:val="single"/>
        </w:rPr>
        <w:t xml:space="preserve"> </w:t>
      </w:r>
      <w:r w:rsidR="00936850" w:rsidRPr="00D20214">
        <w:rPr>
          <w:b/>
          <w:u w:val="single"/>
        </w:rPr>
        <w:t xml:space="preserve">Fertilizer and </w:t>
      </w:r>
      <w:r w:rsidR="00F12EC7" w:rsidRPr="00D20214">
        <w:rPr>
          <w:b/>
          <w:u w:val="single"/>
        </w:rPr>
        <w:t xml:space="preserve">Weed </w:t>
      </w:r>
      <w:r w:rsidR="00E8358E" w:rsidRPr="00D20214">
        <w:rPr>
          <w:b/>
          <w:u w:val="single"/>
        </w:rPr>
        <w:t>Control</w:t>
      </w:r>
    </w:p>
    <w:p w:rsidR="00E8358E" w:rsidRPr="00E8358E" w:rsidRDefault="00E8358E">
      <w:pPr>
        <w:rPr>
          <w:b/>
        </w:rPr>
      </w:pPr>
    </w:p>
    <w:p w:rsidR="00784603" w:rsidRDefault="00784603">
      <w:pPr>
        <w:rPr>
          <w:sz w:val="16"/>
        </w:rPr>
      </w:pPr>
    </w:p>
    <w:p w:rsidR="00727D93" w:rsidRPr="00E31453" w:rsidRDefault="00727D93" w:rsidP="00727D93">
      <w:pPr>
        <w:pStyle w:val="BodyText"/>
      </w:pPr>
      <w:r w:rsidRPr="00E31453">
        <w:t xml:space="preserve">If an outdoor application, 3 dates must be listed, in chronological order, on which the outdoor application may take place if the preceding date is canceled; and the time the application is scheduled to occur. </w:t>
      </w:r>
    </w:p>
    <w:p w:rsidR="00784603" w:rsidRPr="00E31453" w:rsidRDefault="00784603">
      <w:pPr>
        <w:rPr>
          <w:sz w:val="16"/>
        </w:rPr>
      </w:pPr>
    </w:p>
    <w:p w:rsidR="00E8358E" w:rsidRDefault="00E8358E">
      <w:pPr>
        <w:rPr>
          <w:rFonts w:ascii="Arial" w:hAnsi="Arial"/>
          <w:b/>
          <w:sz w:val="16"/>
        </w:rPr>
      </w:pPr>
    </w:p>
    <w:p w:rsidR="00784603" w:rsidRPr="00E31453" w:rsidRDefault="00784603">
      <w:pPr>
        <w:rPr>
          <w:rFonts w:ascii="Arial" w:hAnsi="Arial"/>
          <w:b/>
          <w:sz w:val="16"/>
        </w:rPr>
      </w:pPr>
      <w:r w:rsidRPr="00E31453">
        <w:rPr>
          <w:rFonts w:ascii="Arial" w:hAnsi="Arial"/>
          <w:b/>
          <w:sz w:val="16"/>
        </w:rPr>
        <w:t>DATE</w:t>
      </w:r>
      <w:r w:rsidR="009A58EF" w:rsidRPr="00E31453">
        <w:rPr>
          <w:rFonts w:ascii="Arial" w:hAnsi="Arial"/>
          <w:b/>
          <w:sz w:val="16"/>
        </w:rPr>
        <w:t xml:space="preserve"> </w:t>
      </w:r>
      <w:r w:rsidR="00282694" w:rsidRPr="00E31453">
        <w:rPr>
          <w:rFonts w:ascii="Arial" w:hAnsi="Arial"/>
          <w:b/>
          <w:sz w:val="16"/>
        </w:rPr>
        <w:t>/</w:t>
      </w:r>
      <w:r w:rsidR="009A58EF" w:rsidRPr="00E31453">
        <w:rPr>
          <w:rFonts w:ascii="Arial" w:hAnsi="Arial"/>
          <w:b/>
          <w:sz w:val="16"/>
        </w:rPr>
        <w:t xml:space="preserve"> </w:t>
      </w:r>
      <w:r w:rsidR="00282694" w:rsidRPr="00E31453">
        <w:rPr>
          <w:rFonts w:ascii="Arial" w:hAnsi="Arial"/>
          <w:b/>
          <w:sz w:val="16"/>
        </w:rPr>
        <w:t>TIME</w:t>
      </w:r>
      <w:r w:rsidR="00593CFC">
        <w:rPr>
          <w:rFonts w:ascii="Arial" w:hAnsi="Arial"/>
          <w:b/>
          <w:sz w:val="16"/>
        </w:rPr>
        <w:t>:</w:t>
      </w:r>
      <w:r w:rsidR="00E8358E">
        <w:rPr>
          <w:rFonts w:ascii="Arial" w:hAnsi="Arial"/>
          <w:b/>
          <w:sz w:val="16"/>
        </w:rPr>
        <w:t xml:space="preserve"> </w:t>
      </w:r>
      <w:r w:rsidR="00D20214">
        <w:rPr>
          <w:rFonts w:ascii="Arial" w:hAnsi="Arial"/>
          <w:b/>
          <w:sz w:val="16"/>
        </w:rPr>
        <w:t xml:space="preserve"> </w:t>
      </w:r>
      <w:r w:rsidR="00936850">
        <w:rPr>
          <w:b/>
          <w:u w:val="single"/>
        </w:rPr>
        <w:t>Thursday 8/8</w:t>
      </w:r>
      <w:r w:rsidR="00F12EC7">
        <w:rPr>
          <w:b/>
          <w:u w:val="single"/>
        </w:rPr>
        <w:t>/19 7:00AM</w:t>
      </w:r>
      <w:r w:rsidR="00E8358E">
        <w:rPr>
          <w:b/>
          <w:u w:val="single"/>
        </w:rPr>
        <w:t xml:space="preserve">  </w:t>
      </w:r>
      <w:r w:rsidRPr="00E31453">
        <w:rPr>
          <w:b/>
        </w:rPr>
        <w:t xml:space="preserve"> </w:t>
      </w:r>
      <w:r w:rsidRPr="00E31453">
        <w:rPr>
          <w:rFonts w:ascii="Arial" w:hAnsi="Arial"/>
          <w:b/>
          <w:sz w:val="16"/>
        </w:rPr>
        <w:t>DATE</w:t>
      </w:r>
      <w:r w:rsidR="009A58EF" w:rsidRPr="00E31453">
        <w:rPr>
          <w:rFonts w:ascii="Arial" w:hAnsi="Arial"/>
          <w:b/>
          <w:sz w:val="16"/>
        </w:rPr>
        <w:t xml:space="preserve"> </w:t>
      </w:r>
      <w:r w:rsidR="00282694" w:rsidRPr="00E31453">
        <w:rPr>
          <w:rFonts w:ascii="Arial" w:hAnsi="Arial"/>
          <w:b/>
          <w:sz w:val="16"/>
        </w:rPr>
        <w:t>/</w:t>
      </w:r>
      <w:r w:rsidR="009A58EF" w:rsidRPr="00E31453">
        <w:rPr>
          <w:rFonts w:ascii="Arial" w:hAnsi="Arial"/>
          <w:b/>
          <w:sz w:val="16"/>
        </w:rPr>
        <w:t xml:space="preserve"> </w:t>
      </w:r>
      <w:r w:rsidR="00282694" w:rsidRPr="00E31453">
        <w:rPr>
          <w:rFonts w:ascii="Arial" w:hAnsi="Arial"/>
          <w:b/>
          <w:sz w:val="16"/>
        </w:rPr>
        <w:t>TIME</w:t>
      </w:r>
      <w:r w:rsidR="00923FA3">
        <w:rPr>
          <w:rFonts w:ascii="Arial" w:hAnsi="Arial"/>
          <w:b/>
          <w:sz w:val="16"/>
        </w:rPr>
        <w:t xml:space="preserve">: </w:t>
      </w:r>
      <w:r w:rsidR="00D20214">
        <w:rPr>
          <w:rFonts w:ascii="Arial" w:hAnsi="Arial"/>
          <w:b/>
          <w:sz w:val="16"/>
        </w:rPr>
        <w:t xml:space="preserve"> </w:t>
      </w:r>
      <w:r w:rsidR="00936850">
        <w:rPr>
          <w:b/>
          <w:szCs w:val="24"/>
          <w:u w:val="single"/>
        </w:rPr>
        <w:t>Friday 8/9</w:t>
      </w:r>
      <w:r w:rsidR="00F12EC7" w:rsidRPr="00F12EC7">
        <w:rPr>
          <w:b/>
          <w:szCs w:val="24"/>
          <w:u w:val="single"/>
        </w:rPr>
        <w:t>/19 7:00AM</w:t>
      </w:r>
      <w:r w:rsidR="00F12EC7">
        <w:rPr>
          <w:szCs w:val="24"/>
        </w:rPr>
        <w:t xml:space="preserve"> </w:t>
      </w:r>
      <w:r w:rsidRPr="00E31453">
        <w:rPr>
          <w:rFonts w:ascii="Arial" w:hAnsi="Arial"/>
          <w:b/>
          <w:sz w:val="16"/>
        </w:rPr>
        <w:t>DATE</w:t>
      </w:r>
      <w:r w:rsidR="009A58EF" w:rsidRPr="00E31453">
        <w:rPr>
          <w:rFonts w:ascii="Arial" w:hAnsi="Arial"/>
          <w:b/>
          <w:sz w:val="16"/>
        </w:rPr>
        <w:t xml:space="preserve"> </w:t>
      </w:r>
      <w:r w:rsidR="00282694" w:rsidRPr="00E31453">
        <w:rPr>
          <w:rFonts w:ascii="Arial" w:hAnsi="Arial"/>
          <w:b/>
          <w:sz w:val="16"/>
        </w:rPr>
        <w:t>/</w:t>
      </w:r>
      <w:r w:rsidR="009A58EF" w:rsidRPr="00E31453">
        <w:rPr>
          <w:rFonts w:ascii="Arial" w:hAnsi="Arial"/>
          <w:b/>
          <w:sz w:val="16"/>
        </w:rPr>
        <w:t xml:space="preserve"> </w:t>
      </w:r>
      <w:r w:rsidR="00282694" w:rsidRPr="00E31453">
        <w:rPr>
          <w:rFonts w:ascii="Arial" w:hAnsi="Arial"/>
          <w:b/>
          <w:sz w:val="16"/>
        </w:rPr>
        <w:t>TIME</w:t>
      </w:r>
      <w:r w:rsidR="00F12EC7">
        <w:rPr>
          <w:rFonts w:ascii="Arial" w:hAnsi="Arial"/>
          <w:b/>
          <w:sz w:val="16"/>
        </w:rPr>
        <w:t xml:space="preserve">: </w:t>
      </w:r>
      <w:r w:rsidR="00D20214">
        <w:rPr>
          <w:rFonts w:ascii="Arial" w:hAnsi="Arial"/>
          <w:b/>
          <w:sz w:val="16"/>
        </w:rPr>
        <w:t xml:space="preserve"> </w:t>
      </w:r>
      <w:r w:rsidR="00936850">
        <w:rPr>
          <w:b/>
          <w:szCs w:val="24"/>
          <w:u w:val="single"/>
        </w:rPr>
        <w:t>Sat 8/10</w:t>
      </w:r>
      <w:r w:rsidR="00F12EC7" w:rsidRPr="00F12EC7">
        <w:rPr>
          <w:b/>
          <w:szCs w:val="24"/>
          <w:u w:val="single"/>
        </w:rPr>
        <w:t>/19 7:00AM</w:t>
      </w:r>
    </w:p>
    <w:p w:rsidR="00784603" w:rsidRDefault="00784603">
      <w:pPr>
        <w:rPr>
          <w:rFonts w:ascii="Arial" w:hAnsi="Arial"/>
          <w:sz w:val="16"/>
        </w:rPr>
      </w:pPr>
    </w:p>
    <w:p w:rsidR="00784603" w:rsidRDefault="00784603">
      <w:pPr>
        <w:pStyle w:val="BodyText"/>
      </w:pPr>
      <w:r>
        <w:t>Description of the possible adverse effects of the pesticides as per the Material Safety Data Sheets for the pesticides to be used, if available:</w:t>
      </w:r>
    </w:p>
    <w:p w:rsidR="00784603" w:rsidRDefault="00784603">
      <w:pPr>
        <w:pStyle w:val="BodyText"/>
        <w:rPr>
          <w:b w:val="0"/>
          <w:sz w:val="32"/>
        </w:rPr>
      </w:pPr>
      <w:r>
        <w:rPr>
          <w:b w:val="0"/>
          <w:sz w:val="32"/>
        </w:rPr>
        <w:t>___________________________________</w:t>
      </w:r>
      <w:r w:rsidR="00C36906">
        <w:rPr>
          <w:b w:val="0"/>
          <w:sz w:val="32"/>
        </w:rPr>
        <w:t>_______________________________</w:t>
      </w:r>
      <w:r>
        <w:rPr>
          <w:b w:val="0"/>
          <w:sz w:val="32"/>
        </w:rPr>
        <w:t>_</w:t>
      </w:r>
    </w:p>
    <w:p w:rsidR="00C36906" w:rsidRDefault="00C36906">
      <w:pPr>
        <w:pStyle w:val="BodyText"/>
        <w:rPr>
          <w:b w:val="0"/>
          <w:sz w:val="32"/>
        </w:rPr>
      </w:pPr>
      <w:r>
        <w:rPr>
          <w:b w:val="0"/>
          <w:sz w:val="32"/>
        </w:rPr>
        <w:t>___________________________________________________________________</w:t>
      </w:r>
    </w:p>
    <w:p w:rsidR="00784603" w:rsidRDefault="00784603">
      <w:pPr>
        <w:pStyle w:val="BodyText"/>
        <w:rPr>
          <w:b w:val="0"/>
          <w:sz w:val="16"/>
        </w:rPr>
      </w:pPr>
    </w:p>
    <w:p w:rsidR="00C36906" w:rsidRDefault="00784603" w:rsidP="0000305D">
      <w:pPr>
        <w:pStyle w:val="BodyText"/>
        <w:rPr>
          <w:b w:val="0"/>
          <w:sz w:val="32"/>
        </w:rPr>
      </w:pPr>
      <w:r>
        <w:t xml:space="preserve">Pesticide(s) product-label instructions and precautions related to Public Safety: </w:t>
      </w:r>
      <w:r>
        <w:rPr>
          <w:b w:val="0"/>
          <w:sz w:val="32"/>
        </w:rPr>
        <w:t>___________________________________</w:t>
      </w:r>
      <w:r w:rsidR="00C36906">
        <w:rPr>
          <w:b w:val="0"/>
          <w:sz w:val="32"/>
        </w:rPr>
        <w:t>________________________________</w:t>
      </w:r>
    </w:p>
    <w:p w:rsidR="0000305D" w:rsidRPr="00C36906" w:rsidRDefault="00C36906" w:rsidP="0000305D">
      <w:pPr>
        <w:pStyle w:val="BodyText"/>
        <w:rPr>
          <w:b w:val="0"/>
          <w:sz w:val="32"/>
        </w:rPr>
      </w:pPr>
      <w:r>
        <w:rPr>
          <w:b w:val="0"/>
          <w:sz w:val="32"/>
        </w:rPr>
        <w:t>___________________________________________________________________</w:t>
      </w:r>
      <w:r w:rsidR="0000305D">
        <w:rPr>
          <w:b w:val="0"/>
          <w:sz w:val="32"/>
        </w:rPr>
        <w:t xml:space="preserve"> </w:t>
      </w:r>
    </w:p>
    <w:p w:rsidR="0000305D" w:rsidRPr="00E31453" w:rsidRDefault="0000305D" w:rsidP="0000305D">
      <w:pPr>
        <w:pStyle w:val="BodyText"/>
        <w:rPr>
          <w:rFonts w:ascii="Arial" w:hAnsi="Arial"/>
          <w:sz w:val="16"/>
        </w:rPr>
      </w:pPr>
      <w:r w:rsidRPr="00E31453">
        <w:rPr>
          <w:rFonts w:ascii="Arial" w:hAnsi="Arial"/>
          <w:sz w:val="18"/>
        </w:rPr>
        <w:t xml:space="preserve">REMEMBER: Whenever a non-low impact pesticide is used on school property there is also a Restricted Entry Interval (REI) that begins when the pesticide application ends.  This Restricted Entry Interval last for seven hours unless the product label uses NUMERIC LANGUAGE, e.g., 4hours or 12 hours; directing a longer or shorter period of time </w:t>
      </w:r>
      <w:r w:rsidR="00AD4C03" w:rsidRPr="00E31453">
        <w:rPr>
          <w:rFonts w:ascii="Arial" w:hAnsi="Arial"/>
          <w:sz w:val="18"/>
        </w:rPr>
        <w:t>for</w:t>
      </w:r>
      <w:r w:rsidRPr="00E31453">
        <w:rPr>
          <w:rFonts w:ascii="Arial" w:hAnsi="Arial"/>
          <w:sz w:val="18"/>
        </w:rPr>
        <w:t xml:space="preserve"> Restricted Entry.  If the product label does not discuss Restricted Entry the period of time defaults to seven (7) hours.  </w:t>
      </w:r>
    </w:p>
    <w:sectPr w:rsidR="0000305D" w:rsidRPr="00E31453" w:rsidSect="00784603">
      <w:pgSz w:w="12240" w:h="15840" w:code="1"/>
      <w:pgMar w:top="720" w:right="630" w:bottom="720" w:left="720" w:header="720" w:footer="720" w:gutter="0"/>
      <w:pgBorders w:offsetFrom="page">
        <w:top w:val="single" w:sz="4" w:space="24" w:color="FF0000"/>
        <w:left w:val="single" w:sz="4" w:space="24" w:color="FF0000"/>
        <w:bottom w:val="single" w:sz="4" w:space="24" w:color="FF0000"/>
        <w:right w:val="single" w:sz="4" w:space="24" w:color="FF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E74"/>
    <w:multiLevelType w:val="singleLevel"/>
    <w:tmpl w:val="0409000F"/>
    <w:lvl w:ilvl="0">
      <w:start w:val="1"/>
      <w:numFmt w:val="decimal"/>
      <w:lvlText w:val="%1."/>
      <w:lvlJc w:val="left"/>
      <w:pPr>
        <w:tabs>
          <w:tab w:val="num" w:pos="360"/>
        </w:tabs>
        <w:ind w:left="360" w:hanging="360"/>
      </w:pPr>
    </w:lvl>
  </w:abstractNum>
  <w:abstractNum w:abstractNumId="1">
    <w:nsid w:val="15116604"/>
    <w:multiLevelType w:val="singleLevel"/>
    <w:tmpl w:val="0409000F"/>
    <w:lvl w:ilvl="0">
      <w:start w:val="1"/>
      <w:numFmt w:val="decimal"/>
      <w:lvlText w:val="%1."/>
      <w:lvlJc w:val="left"/>
      <w:pPr>
        <w:tabs>
          <w:tab w:val="num" w:pos="360"/>
        </w:tabs>
        <w:ind w:left="360" w:hanging="360"/>
      </w:pPr>
    </w:lvl>
  </w:abstractNum>
  <w:abstractNum w:abstractNumId="2">
    <w:nsid w:val="60612751"/>
    <w:multiLevelType w:val="singleLevel"/>
    <w:tmpl w:val="0409000F"/>
    <w:lvl w:ilvl="0">
      <w:start w:val="1"/>
      <w:numFmt w:val="decimal"/>
      <w:lvlText w:val="%1."/>
      <w:lvlJc w:val="left"/>
      <w:pPr>
        <w:tabs>
          <w:tab w:val="num" w:pos="360"/>
        </w:tabs>
        <w:ind w:left="360" w:hanging="360"/>
      </w:pPr>
    </w:lvl>
  </w:abstractNum>
  <w:abstractNum w:abstractNumId="3">
    <w:nsid w:val="6E4344C5"/>
    <w:multiLevelType w:val="singleLevel"/>
    <w:tmpl w:val="0409000F"/>
    <w:lvl w:ilvl="0">
      <w:start w:val="1"/>
      <w:numFmt w:val="decimal"/>
      <w:lvlText w:val="%1."/>
      <w:lvlJc w:val="left"/>
      <w:pPr>
        <w:tabs>
          <w:tab w:val="num" w:pos="360"/>
        </w:tabs>
        <w:ind w:left="360" w:hanging="360"/>
      </w:pPr>
    </w:lvl>
  </w:abstractNum>
  <w:abstractNum w:abstractNumId="4">
    <w:nsid w:val="717E3EC8"/>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94"/>
    <w:rsid w:val="0000305D"/>
    <w:rsid w:val="001B0F65"/>
    <w:rsid w:val="001C4CBE"/>
    <w:rsid w:val="00211683"/>
    <w:rsid w:val="0028057A"/>
    <w:rsid w:val="00282694"/>
    <w:rsid w:val="003974AC"/>
    <w:rsid w:val="00487D0A"/>
    <w:rsid w:val="004B1619"/>
    <w:rsid w:val="00593CFC"/>
    <w:rsid w:val="005D030A"/>
    <w:rsid w:val="00727D93"/>
    <w:rsid w:val="00784603"/>
    <w:rsid w:val="00855D58"/>
    <w:rsid w:val="00923FA3"/>
    <w:rsid w:val="00936850"/>
    <w:rsid w:val="00994563"/>
    <w:rsid w:val="009A58EF"/>
    <w:rsid w:val="009D7599"/>
    <w:rsid w:val="00AD4C03"/>
    <w:rsid w:val="00B00AA0"/>
    <w:rsid w:val="00B9585A"/>
    <w:rsid w:val="00C26706"/>
    <w:rsid w:val="00C36906"/>
    <w:rsid w:val="00C560AB"/>
    <w:rsid w:val="00C754DB"/>
    <w:rsid w:val="00D20214"/>
    <w:rsid w:val="00D5217B"/>
    <w:rsid w:val="00E31453"/>
    <w:rsid w:val="00E339F7"/>
    <w:rsid w:val="00E8358E"/>
    <w:rsid w:val="00EB0BA6"/>
    <w:rsid w:val="00EC0152"/>
    <w:rsid w:val="00F1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6"/>
    </w:rPr>
  </w:style>
  <w:style w:type="paragraph" w:styleId="Subtitle">
    <w:name w:val="Subtitle"/>
    <w:basedOn w:val="Normal"/>
    <w:qFormat/>
    <w:pPr>
      <w:jc w:val="center"/>
    </w:pPr>
    <w:rPr>
      <w:rFonts w:ascii="Arial" w:hAnsi="Arial"/>
      <w:b/>
      <w:sz w:val="28"/>
    </w:rPr>
  </w:style>
  <w:style w:type="paragraph" w:styleId="BodyText">
    <w:name w:val="Body Text"/>
    <w:basedOn w:val="Normal"/>
    <w:link w:val="BodyTextChar"/>
    <w:semiHidden/>
    <w:rPr>
      <w:b/>
    </w:rPr>
  </w:style>
  <w:style w:type="paragraph" w:styleId="BodyText2">
    <w:name w:val="Body Text 2"/>
    <w:basedOn w:val="Normal"/>
    <w:semiHidden/>
    <w:rPr>
      <w:b/>
      <w:sz w:val="22"/>
    </w:rPr>
  </w:style>
  <w:style w:type="character" w:customStyle="1" w:styleId="BodyTextChar">
    <w:name w:val="Body Text Char"/>
    <w:link w:val="BodyText"/>
    <w:semiHidden/>
    <w:rsid w:val="0000305D"/>
    <w:rPr>
      <w:b/>
      <w:sz w:val="24"/>
    </w:rPr>
  </w:style>
  <w:style w:type="character" w:styleId="Hyperlink">
    <w:name w:val="Hyperlink"/>
    <w:basedOn w:val="DefaultParagraphFont"/>
    <w:uiPriority w:val="99"/>
    <w:semiHidden/>
    <w:unhideWhenUsed/>
    <w:rsid w:val="00593C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6"/>
    </w:rPr>
  </w:style>
  <w:style w:type="paragraph" w:styleId="Subtitle">
    <w:name w:val="Subtitle"/>
    <w:basedOn w:val="Normal"/>
    <w:qFormat/>
    <w:pPr>
      <w:jc w:val="center"/>
    </w:pPr>
    <w:rPr>
      <w:rFonts w:ascii="Arial" w:hAnsi="Arial"/>
      <w:b/>
      <w:sz w:val="28"/>
    </w:rPr>
  </w:style>
  <w:style w:type="paragraph" w:styleId="BodyText">
    <w:name w:val="Body Text"/>
    <w:basedOn w:val="Normal"/>
    <w:link w:val="BodyTextChar"/>
    <w:semiHidden/>
    <w:rPr>
      <w:b/>
    </w:rPr>
  </w:style>
  <w:style w:type="paragraph" w:styleId="BodyText2">
    <w:name w:val="Body Text 2"/>
    <w:basedOn w:val="Normal"/>
    <w:semiHidden/>
    <w:rPr>
      <w:b/>
      <w:sz w:val="22"/>
    </w:rPr>
  </w:style>
  <w:style w:type="character" w:customStyle="1" w:styleId="BodyTextChar">
    <w:name w:val="Body Text Char"/>
    <w:link w:val="BodyText"/>
    <w:semiHidden/>
    <w:rsid w:val="0000305D"/>
    <w:rPr>
      <w:b/>
      <w:sz w:val="24"/>
    </w:rPr>
  </w:style>
  <w:style w:type="character" w:styleId="Hyperlink">
    <w:name w:val="Hyperlink"/>
    <w:basedOn w:val="DefaultParagraphFont"/>
    <w:uiPriority w:val="99"/>
    <w:semiHidden/>
    <w:unhideWhenUsed/>
    <w:rsid w:val="00593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4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 of the Use of Pesticides</vt:lpstr>
    </vt:vector>
  </TitlesOfParts>
  <Company>NJDEP</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the Use of Pesticides</dc:title>
  <dc:creator>NJDEP</dc:creator>
  <cp:lastModifiedBy>Christina Roveccio</cp:lastModifiedBy>
  <cp:revision>3</cp:revision>
  <cp:lastPrinted>2019-08-05T12:39:00Z</cp:lastPrinted>
  <dcterms:created xsi:type="dcterms:W3CDTF">2019-08-05T12:36:00Z</dcterms:created>
  <dcterms:modified xsi:type="dcterms:W3CDTF">2019-08-05T12:39:00Z</dcterms:modified>
</cp:coreProperties>
</file>